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3A" w:rsidRDefault="0018413A" w:rsidP="00363F04">
      <w:pPr>
        <w:rPr>
          <w:b/>
          <w:bCs/>
          <w:color w:val="000000"/>
          <w:sz w:val="48"/>
          <w:szCs w:val="48"/>
          <w:u w:val="single"/>
          <w:rtl/>
        </w:rPr>
      </w:pPr>
      <w:r>
        <w:rPr>
          <w:b/>
          <w:bCs/>
          <w:noProof/>
          <w:color w:val="000000"/>
          <w:sz w:val="48"/>
          <w:szCs w:val="48"/>
          <w:u w:val="single"/>
          <w:rtl/>
        </w:rPr>
        <w:drawing>
          <wp:inline distT="0" distB="0" distL="0" distR="0">
            <wp:extent cx="4477385" cy="63113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l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1328" cy="631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F04" w:rsidRDefault="00363F04" w:rsidP="00363F04">
      <w:pPr>
        <w:rPr>
          <w:b/>
          <w:bCs/>
          <w:color w:val="000000"/>
          <w:sz w:val="48"/>
          <w:szCs w:val="48"/>
          <w:u w:val="single"/>
          <w:rtl/>
        </w:rPr>
      </w:pPr>
      <w:r>
        <w:rPr>
          <w:rFonts w:hint="cs"/>
          <w:b/>
          <w:bCs/>
          <w:noProof/>
          <w:color w:val="000000"/>
          <w:sz w:val="48"/>
          <w:szCs w:val="48"/>
          <w:u w:val="single"/>
          <w:rtl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2420620</wp:posOffset>
            </wp:positionH>
            <wp:positionV relativeFrom="paragraph">
              <wp:posOffset>392430</wp:posOffset>
            </wp:positionV>
            <wp:extent cx="2952115" cy="2266950"/>
            <wp:effectExtent l="0" t="0" r="635" b="0"/>
            <wp:wrapTight wrapText="bothSides">
              <wp:wrapPolygon edited="0">
                <wp:start x="0" y="0"/>
                <wp:lineTo x="0" y="21418"/>
                <wp:lineTo x="21465" y="21418"/>
                <wp:lineTo x="2146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t-od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11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tblpY="1"/>
        <w:tblOverlap w:val="never"/>
        <w:tblW w:w="4750" w:type="pct"/>
        <w:tblCellSpacing w:w="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"/>
      </w:tblPr>
      <w:tblGrid>
        <w:gridCol w:w="3625"/>
        <w:gridCol w:w="4681"/>
      </w:tblGrid>
      <w:tr w:rsidR="00363F04" w:rsidRPr="00363F04" w:rsidTr="00363F04">
        <w:trPr>
          <w:gridAfter w:val="1"/>
          <w:wAfter w:w="2820" w:type="dxa"/>
          <w:tblCellSpacing w:w="60" w:type="dxa"/>
        </w:trPr>
        <w:tc>
          <w:tcPr>
            <w:tcW w:w="0" w:type="auto"/>
            <w:vAlign w:val="center"/>
            <w:hideMark/>
          </w:tcPr>
          <w:p w:rsidR="00363F04" w:rsidRPr="00363F04" w:rsidRDefault="00363F04" w:rsidP="00363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F0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עודד תאומי</w:t>
            </w:r>
            <w:r w:rsidRPr="00363F0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סוגר מעגל – לפני שנים לא קבלו את אביו, </w:t>
            </w:r>
            <w:r w:rsidRPr="00363F0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השחקן מאיר תאומי</w:t>
            </w:r>
            <w:r w:rsidRPr="00363F0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, ל"</w:t>
            </w:r>
            <w:r w:rsidRPr="00363F0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הבימה"</w:t>
            </w:r>
            <w:r w:rsidRPr="00363F0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בימים שללא מבטא רוסי מוסקבאי לא היית נחשב לשחקן . </w:t>
            </w:r>
          </w:p>
          <w:p w:rsidR="00363F04" w:rsidRPr="00363F04" w:rsidRDefault="00363F04" w:rsidP="00363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363F0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אסתרית  בלצן</w:t>
            </w:r>
            <w:r w:rsidRPr="00363F0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סוגרת מעגל  -  פסנתרנות הייתה תמיד נחלת הרוסים , אין פסנתרן שעשה זאת ללא מבטא רוסי או לפחות ומורה רוסי. </w:t>
            </w:r>
          </w:p>
          <w:p w:rsidR="00363F04" w:rsidRPr="00363F04" w:rsidRDefault="00363F04" w:rsidP="00363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363F0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מהו סוד הקסם של המוסיקה הרוסית , והפסנתרנות הרוסית של עם</w:t>
            </w:r>
            <w:r w:rsidRPr="00363F0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צ'ייקובסקי, פרוקופייב ורחמנינוב ? </w:t>
            </w:r>
          </w:p>
          <w:p w:rsidR="00363F04" w:rsidRPr="00363F04" w:rsidRDefault="00363F04" w:rsidP="00363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363F0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מה מאחורי הצחוק והדמע במחזות ובסיפורי </w:t>
            </w:r>
            <w:r w:rsidRPr="00363F0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צ'כוב? </w:t>
            </w:r>
          </w:p>
          <w:p w:rsidR="00363F04" w:rsidRPr="00363F04" w:rsidRDefault="00363F04" w:rsidP="00363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363F0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איך מצטיירים ענקי התרבות של רוסיה בעיני ישראליים? </w:t>
            </w:r>
          </w:p>
        </w:tc>
      </w:tr>
      <w:tr w:rsidR="00363F04" w:rsidRPr="00363F04" w:rsidTr="00363F04">
        <w:trPr>
          <w:tblCellSpacing w:w="60" w:type="dxa"/>
        </w:trPr>
        <w:tc>
          <w:tcPr>
            <w:tcW w:w="0" w:type="auto"/>
            <w:gridSpan w:val="2"/>
            <w:vAlign w:val="center"/>
            <w:hideMark/>
          </w:tcPr>
          <w:p w:rsidR="00363F04" w:rsidRPr="00363F04" w:rsidRDefault="00363F04" w:rsidP="00363F0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</w:pP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t>אסתרית בלצן בקטעי נגינה, מן הקלאסיקה ובשירי שיכורים וקוזקים ליד הפסנתר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...</w:t>
            </w:r>
          </w:p>
          <w:p w:rsidR="00363F04" w:rsidRPr="00363F04" w:rsidRDefault="00363F04" w:rsidP="00363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F0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עודד תאומי במונולוגיים דרמטיים , מצחיקים ועצובים כאחד של </w:t>
            </w:r>
            <w:r w:rsidRPr="00363F0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צ'כוב</w:t>
            </w:r>
            <w:r w:rsidRPr="00363F0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ובחיקויים מדהימים לבכירי</w:t>
            </w:r>
          </w:p>
          <w:p w:rsidR="00363F04" w:rsidRPr="00363F04" w:rsidRDefault="00363F04" w:rsidP="00363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363F0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התיאטרון של פעם : </w:t>
            </w:r>
            <w:r w:rsidRPr="00363F0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רודנסקי</w:t>
            </w:r>
            <w:r w:rsidRPr="00363F0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, </w:t>
            </w:r>
            <w:r w:rsidRPr="00363F0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מרגלית</w:t>
            </w:r>
            <w:r w:rsidRPr="00363F0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, ודודו – </w:t>
            </w:r>
            <w:r w:rsidRPr="00363F0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יעקב טימן</w:t>
            </w:r>
            <w:r w:rsidRPr="00363F0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, בפזמוני </w:t>
            </w:r>
            <w:r w:rsidRPr="00363F0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תיאטרון "המטאטא"</w:t>
            </w:r>
            <w:r w:rsidRPr="00363F0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. </w:t>
            </w:r>
          </w:p>
          <w:p w:rsidR="00363F04" w:rsidRPr="00363F04" w:rsidRDefault="00363F04" w:rsidP="00363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363F0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השנים נפגשים בקטע המונומנטלי של </w:t>
            </w:r>
            <w:r w:rsidRPr="00363F0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דני קיי- "ציקובסקי"</w:t>
            </w:r>
            <w:r w:rsidRPr="00363F0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, המונה בזה אחר זה, במהירות מטורפת, 54 מלחינים רוסיים. </w:t>
            </w:r>
          </w:p>
          <w:p w:rsidR="00363F04" w:rsidRPr="00363F04" w:rsidRDefault="00363F04" w:rsidP="00363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363F0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והקהל – סוגד לאמא רוסיה בשירה אדירה של </w:t>
            </w:r>
            <w:r w:rsidRPr="00363F0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שירי תנועות הנוער</w:t>
            </w:r>
            <w:r w:rsidRPr="00363F0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, לפי מילים של </w:t>
            </w:r>
            <w:r w:rsidRPr="00363F0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מסקין ובונים</w:t>
            </w:r>
            <w:r w:rsidRPr="00363F0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. </w:t>
            </w:r>
          </w:p>
        </w:tc>
      </w:tr>
      <w:tr w:rsidR="00363F04" w:rsidRPr="00363F04" w:rsidTr="00363F04">
        <w:trPr>
          <w:tblCellSpacing w:w="60" w:type="dxa"/>
        </w:trPr>
        <w:tc>
          <w:tcPr>
            <w:tcW w:w="0" w:type="auto"/>
            <w:gridSpan w:val="2"/>
            <w:vAlign w:val="center"/>
            <w:hideMark/>
          </w:tcPr>
          <w:p w:rsidR="00C724C7" w:rsidRPr="00363F04" w:rsidRDefault="00363F04" w:rsidP="00C7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C7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>בתוכנית</w:t>
            </w:r>
            <w:r w:rsidRPr="00C7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:</w:t>
            </w:r>
            <w:r w:rsidRPr="00C7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br/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6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>פטר איליץ' צ'ייקובסקי</w:t>
            </w:r>
            <w:r w:rsidRPr="0036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(1840-1893):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"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t>ברקרולה" מתוך "עונות השנה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"(1876) 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6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>סרגיי רחמנינוב</w:t>
            </w:r>
            <w:r w:rsidRPr="0036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(1873-1943) : 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t>פרלוד בדו דיאז מינור, אופ. 3 מס. 2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(1893 ) Lento-</w:t>
            </w:r>
            <w:proofErr w:type="spellStart"/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Agitato</w:t>
            </w:r>
            <w:proofErr w:type="spellEnd"/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t>אטיוד- תמונה במי במול מינור, אופ 39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(1916) Appassionato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t>אטיוד-תמונה בלה מינור, אופ 39 ("כיפה אדומה",1917)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Allegro 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6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>אנטון פבלוביץ' צ'כוב</w:t>
            </w:r>
            <w:r w:rsidRPr="0036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(1860-1904):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t>הנזק שבטבק , מונולוג דרמטי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(1890) 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t>איוואן ניוחין, גבר שאשתו רודה בו, ממונה על בית ספר למוסיקה ועל פנימיית הבנות שבבעלות אשתו, על בימת הנואמים במועדון המקומי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 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6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lastRenderedPageBreak/>
              <w:t>סרגי פרוקופייב</w:t>
            </w:r>
            <w:r w:rsidRPr="0036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(1891-1953) :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t>סונטה מס. 2, אופ 14, ברה מינור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(1912) 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Allegro ma non </w:t>
            </w:r>
            <w:proofErr w:type="spellStart"/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troppo</w:t>
            </w:r>
            <w:proofErr w:type="spellEnd"/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Scherzo, Andante, </w:t>
            </w:r>
            <w:proofErr w:type="spellStart"/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Vivace</w:t>
            </w:r>
            <w:proofErr w:type="spellEnd"/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6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>אנטון פבלוביץ' צ'כוב</w:t>
            </w:r>
            <w:r w:rsidRPr="0036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(1860-1904):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t>סיפור על בלינצ'ס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(1887) 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6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>אלתרמן-פרשקו/יעקב טימן</w:t>
            </w:r>
            <w:r w:rsidRPr="0036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: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t>מכתב לאמא, שיר החיילות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(1942) 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6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>איירה גרשווין-קורט וויל /דני קיי</w:t>
            </w:r>
            <w:r w:rsidRPr="0036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: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t>צ'יקובסקי ו-54 מלחינים רוסיים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(1941) 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6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>עממי רוסי/אהרון מסקין</w:t>
            </w:r>
            <w:r w:rsidRPr="0036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: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t>היה היו שני חברים 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t>משך התוכנית : כשעה וחצי, ללא הפסקה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 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C724C7"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rtl/>
              </w:rPr>
              <w:t xml:space="preserve"> </w:t>
            </w:r>
            <w:r w:rsidR="00C724C7"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rtl/>
              </w:rPr>
              <w:t>על התוכנית</w:t>
            </w:r>
            <w:r w:rsidR="00C724C7"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</w:rPr>
              <w:t>:</w:t>
            </w:r>
          </w:p>
          <w:p w:rsidR="00C724C7" w:rsidRPr="00363F04" w:rsidRDefault="00C724C7" w:rsidP="00C72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t>האמנות הרוסית במאה ה-19 טבועה בחותמם של יוצרים מובילים בתחום הספרות, השירה והדרמה: השירה האפית והלירית של פושקין (1837-1799), הפסי כולוגיזם וחיפוש האמת ביצירות דוסטוייבסקי(1821- 1881), הריאליזם ההומניסטי ביצירות הסופר לב טולסטוי (1828-1910), והמחזאות הסאטירית של ניקולאי גוגול (1809-1852). בעקבותיהם צעדו אל המאה העשרים המחזאי אנטון צ'כוב (1860-1904) עם הדרמה ההומוריסטית על חיי האיש הקטן, והבמאי קונסטנטין סרגייביץ' סטניסלבסקי (במאי "התיאטרון האמנותי המוסקבאי" שעבד עם צ'כוב, 1863-1938) עם "השיטה" שפיתח, על פיה חונכו דורות של שחקנים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C724C7" w:rsidRPr="00C724C7" w:rsidRDefault="00C724C7" w:rsidP="00C72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 w:hint="cs"/>
                <w:color w:val="000000"/>
                <w:sz w:val="27"/>
                <w:szCs w:val="27"/>
                <w:rtl/>
              </w:rPr>
            </w:pP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t>במקביל חלה במוסיקה הרוסית פריחה חסרת תקדים עם הרומנטיקה של צ'ייקובסקי (1840-1893), האקזוטיקה של רימסקי קורסקוב (1844-1908) ,והעממיות האותנטית של מוסורגסקי (1839-1881) . בעקבותיהם צעדו למאה העשרים מהפכנים כסקריאבין (1872-1915), סטרווינסקי (1882-1971), שוסטקוביץ(1906-1975) , ווירטואוזים כפרוקופייב(1891-1953)ורחמנינוב ((1873-1943) – והביאו את בשורת המודרניזם : המוטוריקה הקצבית והדיסוננס המהפכני (פרוקופייב), המלודיה המשוטטת והפסנתרנות העשירה (רחמנינוב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</w:t>
            </w:r>
          </w:p>
          <w:p w:rsidR="00C724C7" w:rsidRPr="00363F04" w:rsidRDefault="00C724C7" w:rsidP="00C72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t>התוכנית עוקבת אחר הנשמה הרוסית בספרות ובמוסיקה במעבר המאה, ואחר השפעתה האדירה על גיבורי התרבות בארץ מן העלייה הראשונה ועד היום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363F04" w:rsidRPr="00C724C7" w:rsidRDefault="00363F04" w:rsidP="0036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</w:pP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C7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>תאריכי המופע</w:t>
            </w:r>
            <w:r w:rsidRPr="00C7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:</w:t>
            </w:r>
          </w:p>
        </w:tc>
      </w:tr>
      <w:tr w:rsidR="00363F04" w:rsidRPr="00363F04" w:rsidTr="00363F04">
        <w:trPr>
          <w:tblCellSpacing w:w="60" w:type="dxa"/>
        </w:trPr>
        <w:tc>
          <w:tcPr>
            <w:tcW w:w="3000" w:type="dxa"/>
            <w:hideMark/>
          </w:tcPr>
          <w:p w:rsidR="00363F04" w:rsidRPr="00363F04" w:rsidRDefault="00363F04" w:rsidP="0036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rtl/>
              </w:rPr>
              <w:lastRenderedPageBreak/>
              <w:t>תל אביב - מוזיאון תל אביב לאומנות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t>סדרה 1: יום ו' 13.5.05, בשעה 10.00 בבוקר 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t>סדרה 2: יום ב' 2.5.05, בשעה 20.00 בערב 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lastRenderedPageBreak/>
              <w:t>סדרה 3: יום ג' 1.5.05, בשעה 20.00 בערב 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t>סדרה 4: יום ו' 20.5.05, בשעה 10.00 בבוקר 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t>סדרה 5: יום ו' 13.5.05, בשעה 14.00 בצהרים 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t>סדרה 6: יום ג' 15.5.05, בשעה 20:00 בערב 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t>סדרה 7: יום ב', 2.5.05, בשעה 10.00 בבוקר </w:t>
            </w:r>
          </w:p>
        </w:tc>
        <w:tc>
          <w:tcPr>
            <w:tcW w:w="3000" w:type="dxa"/>
            <w:hideMark/>
          </w:tcPr>
          <w:p w:rsidR="00363F04" w:rsidRPr="00363F04" w:rsidRDefault="00363F04" w:rsidP="0036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rtl/>
              </w:rPr>
              <w:lastRenderedPageBreak/>
              <w:t>חיפה: אולם רפפורט, אודיטוריום חיפה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t> 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t>סדרה 8: יום ו' 6.5.05, בשעה 10:00 בבוקר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t>סדרה 11: מוצ"ש 21.5.05, בשעה 17:00 אחה"צ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t>סדרה 9: מוצ"ש 21.5.05, בשעה 21:00 בערב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6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rtl/>
              </w:rPr>
              <w:lastRenderedPageBreak/>
              <w:t>ירושלים: רבקה קראון, תיאטרון ירושלים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t>סדרה 10: יום א' 8.5.05, בשעה 20:00 בערב 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6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rtl/>
              </w:rPr>
              <w:t>כפר סבא: קרית ספיר, היכל התרבות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t>יום שישי, 27.5.05, בשעה 10.00 בבוקר </w:t>
            </w:r>
          </w:p>
        </w:tc>
      </w:tr>
      <w:tr w:rsidR="00363F04" w:rsidRPr="00363F04" w:rsidTr="00363F04">
        <w:trPr>
          <w:tblCellSpacing w:w="60" w:type="dxa"/>
        </w:trPr>
        <w:tc>
          <w:tcPr>
            <w:tcW w:w="0" w:type="auto"/>
            <w:gridSpan w:val="2"/>
            <w:vAlign w:val="center"/>
            <w:hideMark/>
          </w:tcPr>
          <w:p w:rsidR="00363F04" w:rsidRPr="00C724C7" w:rsidRDefault="00363F04" w:rsidP="0036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C7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rtl/>
              </w:rPr>
              <w:lastRenderedPageBreak/>
              <w:t>על האמ</w:t>
            </w:r>
            <w:bookmarkStart w:id="0" w:name="_GoBack"/>
            <w:bookmarkEnd w:id="0"/>
            <w:r w:rsidRPr="00C7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rtl/>
              </w:rPr>
              <w:t>נים</w:t>
            </w:r>
            <w:r w:rsidRPr="00C72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</w:rPr>
              <w:t>:</w:t>
            </w:r>
          </w:p>
        </w:tc>
      </w:tr>
      <w:tr w:rsidR="00363F04" w:rsidRPr="00363F04" w:rsidTr="00363F04">
        <w:trPr>
          <w:tblCellSpacing w:w="60" w:type="dxa"/>
        </w:trPr>
        <w:tc>
          <w:tcPr>
            <w:tcW w:w="3000" w:type="dxa"/>
            <w:hideMark/>
          </w:tcPr>
          <w:p w:rsidR="00363F04" w:rsidRPr="00363F04" w:rsidRDefault="00363F04" w:rsidP="00363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>עודד תאומי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t> 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 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t>שחקן התיאטרון הקאמרי של ת"א משנת 1958. שיחק כמאה תפקידים מרכזיים, מהם כ-60 בתיאטרון הבית. מתפקידיו הבולטים בשנים האחרונות: המלך ריצ'ארד השלישי, איל ב"ביקור הגברת הזקנה" , המנצח וילהלם פורטוונגלר ב"המנצח" , דר' סטוקמן ב"אויב העם" , פרופ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' 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t>נילס בוהר ב"קופנהגן" , סר ב"המלביש" ובימים אלה , וילי ברנדט ב"דמוקרטיה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".</w:t>
            </w:r>
          </w:p>
          <w:p w:rsidR="00363F04" w:rsidRPr="00363F04" w:rsidRDefault="00363F04" w:rsidP="00363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t>הופיע מאות פעמים , בארץ ובחו"ל, בהצגות יחיד פרי עטו: "מעל ומעבר" ו"אותות ומופתים" . הוזמן ללונדון לככב בתפקיד שיילוק בהצגה "שיילוק" של א. ווסקר. מתפקידיו הבולטים מחוץ ל"קאמרי" : ויקטור ב"ויקטור" , המלך הנרי השני ב"בקט" ב"הבימה" , פרופ' היגינס לצידה של ריטה ב"גבירתי הנאווה" , אליהו ב- "צור וירושלים" . הופיע פעמים רבות כקריין עם התזמורת הפילהרמונית, גילם מאות ברדיו, בקולנוע ובטלויזיה. הופיע בתוכנית ילדים עם נעמי שמר. הנחה בטלויזיה תכניות רבות: לילדים , תכניות בנושאי מיסטיקה ותכניות בידור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63F04" w:rsidRPr="00363F04" w:rsidRDefault="00363F04" w:rsidP="0036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3F04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4335780" cy="3124200"/>
                  <wp:effectExtent l="0" t="0" r="7620" b="0"/>
                  <wp:docPr id="3" name="Picture 3" descr="עודד תאומ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עודד תאומ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578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F04" w:rsidRPr="00363F04" w:rsidTr="00363F04">
        <w:trPr>
          <w:tblCellSpacing w:w="60" w:type="dxa"/>
        </w:trPr>
        <w:tc>
          <w:tcPr>
            <w:tcW w:w="0" w:type="auto"/>
            <w:gridSpan w:val="2"/>
            <w:vAlign w:val="center"/>
            <w:hideMark/>
          </w:tcPr>
          <w:p w:rsidR="00363F04" w:rsidRPr="00363F04" w:rsidRDefault="00363F04" w:rsidP="0036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t xml:space="preserve">עודד תאומי נעטר בפרסים רבים: פרס מועדון מילוא לשחקן התיאטרון של השנה 1961, ארבעה פרסי "כינור דוד" כשחקן השנה בתיאטרון (1966, 1967, 1972, 1984), פרס 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lastRenderedPageBreak/>
              <w:t>ע"ש מאיר מרגלית עבור "קוריולנוס" של שקספיר (1975) , פרס "ורד הכסף" כשחקן התיאטרון של השנה (1982) עבור תפקידיו ב"טוב" ו"אמדיאוס" , שלושה פרסי ראש עיריית ת"א -יפו ע"ש אברהם בן יוסף (1985, 1990, 1999), פרס ע"ש אבנר חזקיהו על משחקו ב"המלביש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"(2003).</w:t>
            </w:r>
          </w:p>
        </w:tc>
      </w:tr>
      <w:tr w:rsidR="00363F04" w:rsidRPr="00363F04" w:rsidTr="00363F04">
        <w:trPr>
          <w:tblCellSpacing w:w="60" w:type="dxa"/>
        </w:trPr>
        <w:tc>
          <w:tcPr>
            <w:tcW w:w="0" w:type="auto"/>
            <w:vAlign w:val="center"/>
            <w:hideMark/>
          </w:tcPr>
          <w:p w:rsidR="00363F04" w:rsidRPr="00363F04" w:rsidRDefault="00363F04" w:rsidP="0036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3F04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>
                  <wp:extent cx="3288030" cy="4438650"/>
                  <wp:effectExtent l="0" t="0" r="7620" b="0"/>
                  <wp:docPr id="2" name="Picture 2" descr="אסתרית בלצ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אסתרית בלצ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030" cy="443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363F04" w:rsidRPr="00363F04" w:rsidRDefault="00363F04" w:rsidP="0036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>אסתרית בלצן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t>פסנתרנית, ילידת ת"א, עורכת ומנחה של תוכניות מוסיקה יחודיות במרכזן הקשר בין מילים לצלילים, ובין מוסיקה- לחיים. בעלת תואר דוקטור מב"יהס למוסיקה מנהטן בניו-יורק, כלת פרסים בתחרויות פסנתר בישראל (1978, 1980) ארה"ב, קנדה וצרפת (1980-1985). ב-1986 הצטרפה לסגל המרצים של אוניברסיטת תל-אביב. נעטרה בפרסים על יוזמות בחינוך מוסיקלי (1990) , ביצועים למוסיקה ישראלית מקורית (1993) ופרס אמנויות הבמה של עיריית תל-אביב (2001) . מופיעה בסדרות יחודיות עם הפילהרמונית הישראלית, ערכה והגישה את סדרת הטלוויזיה "המסע המופלא אל הקלאסיקה" בערוץ 1 , בערוץ 2 ובטלוויזיה החינוכית. החל מ-1990 נטשה את "הממסד המוסיקלי" , ויצרה קונצרט בסגנון אחר, שכונה ע"י נעמי שמר – "הקונצרט המדבר, ההרצאה המזמרת". הקונצרטים הפכו להצלחה רבתי ולמודל לחיקוי, ומשודרים בקביעות ב"קול המוסיקה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". 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t>הוציאה שני ספרים ושני דיסקים בהוצאת "מודן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". 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t>נשואה למלחין משה זורמן ואם לאיתמר ,רעות ועלמה</w:t>
            </w:r>
            <w:r w:rsidRPr="00363F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 </w:t>
            </w:r>
          </w:p>
        </w:tc>
      </w:tr>
    </w:tbl>
    <w:p w:rsidR="00184D6E" w:rsidRPr="00363F04" w:rsidRDefault="00363F04" w:rsidP="00363F04">
      <w:r>
        <w:br w:type="textWrapping" w:clear="all"/>
      </w:r>
    </w:p>
    <w:sectPr w:rsidR="00184D6E" w:rsidRPr="00363F04" w:rsidSect="00C30F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494"/>
    <w:multiLevelType w:val="hybridMultilevel"/>
    <w:tmpl w:val="5F60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4546A"/>
    <w:multiLevelType w:val="hybridMultilevel"/>
    <w:tmpl w:val="39921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CC5190"/>
    <w:multiLevelType w:val="hybridMultilevel"/>
    <w:tmpl w:val="7CBA6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A97A38"/>
    <w:multiLevelType w:val="hybridMultilevel"/>
    <w:tmpl w:val="F2C6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662EA"/>
    <w:multiLevelType w:val="hybridMultilevel"/>
    <w:tmpl w:val="7E867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CB"/>
    <w:rsid w:val="000340FA"/>
    <w:rsid w:val="00097074"/>
    <w:rsid w:val="000A6311"/>
    <w:rsid w:val="000D2DCB"/>
    <w:rsid w:val="000D30C0"/>
    <w:rsid w:val="00130158"/>
    <w:rsid w:val="0018413A"/>
    <w:rsid w:val="00184D6E"/>
    <w:rsid w:val="001E0C97"/>
    <w:rsid w:val="00232ABB"/>
    <w:rsid w:val="002A53A8"/>
    <w:rsid w:val="002B53BE"/>
    <w:rsid w:val="003601EF"/>
    <w:rsid w:val="00363F04"/>
    <w:rsid w:val="003D7C0A"/>
    <w:rsid w:val="0044753C"/>
    <w:rsid w:val="00481A27"/>
    <w:rsid w:val="004E1B6B"/>
    <w:rsid w:val="004F207B"/>
    <w:rsid w:val="004F2914"/>
    <w:rsid w:val="005075D4"/>
    <w:rsid w:val="00591854"/>
    <w:rsid w:val="00622DB5"/>
    <w:rsid w:val="00627945"/>
    <w:rsid w:val="00672CB5"/>
    <w:rsid w:val="007B60B5"/>
    <w:rsid w:val="007C20B7"/>
    <w:rsid w:val="007E4865"/>
    <w:rsid w:val="00826445"/>
    <w:rsid w:val="008A5EC4"/>
    <w:rsid w:val="008B4254"/>
    <w:rsid w:val="00953AF8"/>
    <w:rsid w:val="009C0FB3"/>
    <w:rsid w:val="00A279C8"/>
    <w:rsid w:val="00A80C2D"/>
    <w:rsid w:val="00AA03B3"/>
    <w:rsid w:val="00AA5884"/>
    <w:rsid w:val="00AB03C1"/>
    <w:rsid w:val="00AB5ECE"/>
    <w:rsid w:val="00AE4C6B"/>
    <w:rsid w:val="00AF38BF"/>
    <w:rsid w:val="00AF5777"/>
    <w:rsid w:val="00BD2023"/>
    <w:rsid w:val="00BF6C5F"/>
    <w:rsid w:val="00C30F79"/>
    <w:rsid w:val="00C66776"/>
    <w:rsid w:val="00C724C7"/>
    <w:rsid w:val="00C82206"/>
    <w:rsid w:val="00CC2E34"/>
    <w:rsid w:val="00CE2696"/>
    <w:rsid w:val="00D22686"/>
    <w:rsid w:val="00E553A9"/>
    <w:rsid w:val="00E64A18"/>
    <w:rsid w:val="00F2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D1FE2-E9CC-4CED-8E92-86EE5675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0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B5EC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0F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E4C6B"/>
  </w:style>
  <w:style w:type="character" w:customStyle="1" w:styleId="Heading3Char">
    <w:name w:val="Heading 3 Char"/>
    <w:basedOn w:val="DefaultParagraphFont"/>
    <w:link w:val="Heading3"/>
    <w:uiPriority w:val="9"/>
    <w:rsid w:val="00AB5E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B5EC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0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E0C9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C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6935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750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00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934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Sheskin Davidi</dc:creator>
  <cp:keywords/>
  <dc:description/>
  <cp:lastModifiedBy>Karin Sheskin Davidi</cp:lastModifiedBy>
  <cp:revision>8</cp:revision>
  <dcterms:created xsi:type="dcterms:W3CDTF">2016-12-12T08:52:00Z</dcterms:created>
  <dcterms:modified xsi:type="dcterms:W3CDTF">2016-12-13T11:02:00Z</dcterms:modified>
</cp:coreProperties>
</file>